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 THEO NG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gian nan tru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chuy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con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theo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phong ba s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quanh con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gi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p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n,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xua con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tr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n, nh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trung 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ngang con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theo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Đườ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gai nguy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son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trung 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p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á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ổ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gia nghi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p 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ý</w:t>
      </w:r>
      <w:r>
        <w:rPr>
          <w:rFonts w:ascii="Times New Roman" w:hAnsi="Times New Roman"/>
          <w:sz w:val="28"/>
          <w:szCs w:val="28"/>
          <w:rtl w:val="0"/>
        </w:rPr>
        <w:t>,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con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 xml:space="preserve">con </w:t>
      </w:r>
      <w:r>
        <w:rPr>
          <w:rFonts w:ascii="Times New Roman" w:hAnsi="Times New Roman" w:hint="default"/>
          <w:sz w:val="28"/>
          <w:szCs w:val="28"/>
          <w:rtl w:val="0"/>
        </w:rPr>
        <w:t>đườ</w:t>
      </w:r>
      <w:r>
        <w:rPr>
          <w:rFonts w:ascii="Times New Roman" w:hAnsi="Times New Roman"/>
          <w:sz w:val="28"/>
          <w:szCs w:val="28"/>
          <w:rtl w:val="0"/>
        </w:rPr>
        <w:t>ng, cho con t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theo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ữ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trao ban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mong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con th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i Can-v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,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hy sinh ch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nh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ổ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v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theo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ghi nh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Chung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tin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r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xi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ẽ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di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t vong.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con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nh qua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gian kh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tin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ghi trong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ph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con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</w:rPr>
        <w:t>u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lo g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, nh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p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theo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con trung trinh xin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ai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ph</w:t>
      </w:r>
      <w:r>
        <w:rPr>
          <w:rFonts w:ascii="Times New Roman" w:hAnsi="Times New Roman" w:hint="default"/>
          <w:sz w:val="28"/>
          <w:szCs w:val="28"/>
          <w:rtl w:val="0"/>
        </w:rPr>
        <w:t>ủ đầ</w:t>
      </w:r>
      <w:r>
        <w:rPr>
          <w:rFonts w:ascii="Times New Roman" w:hAnsi="Times New Roman"/>
          <w:sz w:val="28"/>
          <w:szCs w:val="28"/>
          <w:rtl w:val="0"/>
        </w:rPr>
        <w:t xml:space="preserve">y, 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 xml:space="preserve">con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</w:rPr>
        <w:t>y s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c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hao g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y,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bao b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c con.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